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C0" w:rsidRDefault="006832C0">
      <w:pPr>
        <w:pStyle w:val="Nzev"/>
      </w:pPr>
      <w:r>
        <w:t>Vyučovací předmět</w:t>
      </w:r>
    </w:p>
    <w:p w:rsidR="006832C0" w:rsidRDefault="006832C0">
      <w:pPr>
        <w:jc w:val="center"/>
        <w:rPr>
          <w:b/>
          <w:sz w:val="24"/>
        </w:rPr>
      </w:pPr>
    </w:p>
    <w:p w:rsidR="006832C0" w:rsidRPr="009B05F5" w:rsidRDefault="006832C0">
      <w:pPr>
        <w:pStyle w:val="Podtitul"/>
        <w:rPr>
          <w:sz w:val="36"/>
          <w:szCs w:val="36"/>
        </w:rPr>
      </w:pPr>
      <w:r w:rsidRPr="009B05F5">
        <w:rPr>
          <w:sz w:val="36"/>
          <w:szCs w:val="36"/>
        </w:rPr>
        <w:t>C H E M I E</w:t>
      </w:r>
    </w:p>
    <w:p w:rsidR="006832C0" w:rsidRDefault="006832C0">
      <w:pPr>
        <w:jc w:val="center"/>
        <w:rPr>
          <w:b/>
          <w:sz w:val="24"/>
        </w:rPr>
      </w:pPr>
    </w:p>
    <w:p w:rsidR="006832C0" w:rsidRPr="009B05F5" w:rsidRDefault="006832C0">
      <w:pPr>
        <w:pStyle w:val="Nadpis1"/>
        <w:rPr>
          <w:sz w:val="28"/>
          <w:szCs w:val="28"/>
        </w:rPr>
      </w:pPr>
      <w:r w:rsidRPr="009B05F5">
        <w:rPr>
          <w:sz w:val="28"/>
          <w:szCs w:val="28"/>
        </w:rPr>
        <w:t>Charakteristika vyučovacího předmětu</w:t>
      </w:r>
    </w:p>
    <w:p w:rsidR="006832C0" w:rsidRDefault="006832C0">
      <w:pPr>
        <w:jc w:val="center"/>
        <w:rPr>
          <w:b/>
          <w:sz w:val="24"/>
        </w:rPr>
      </w:pPr>
    </w:p>
    <w:p w:rsidR="009B05F5" w:rsidRDefault="009B05F5">
      <w:pPr>
        <w:jc w:val="center"/>
        <w:rPr>
          <w:b/>
          <w:sz w:val="24"/>
        </w:rPr>
      </w:pPr>
    </w:p>
    <w:p w:rsidR="006832C0" w:rsidRPr="00797A0A" w:rsidRDefault="006832C0">
      <w:pPr>
        <w:jc w:val="both"/>
        <w:rPr>
          <w:b/>
          <w:i/>
          <w:color w:val="FF0000"/>
          <w:sz w:val="24"/>
          <w:szCs w:val="24"/>
          <w:u w:val="single"/>
        </w:rPr>
      </w:pPr>
      <w:r w:rsidRPr="00797A0A">
        <w:rPr>
          <w:b/>
          <w:i/>
          <w:color w:val="FF0000"/>
          <w:sz w:val="24"/>
          <w:szCs w:val="24"/>
          <w:u w:val="single"/>
        </w:rPr>
        <w:t>Obsahové vymezení předmětu</w:t>
      </w:r>
    </w:p>
    <w:p w:rsidR="009B05F5" w:rsidRPr="00797A0A" w:rsidRDefault="009B05F5">
      <w:pPr>
        <w:jc w:val="both"/>
        <w:rPr>
          <w:b/>
          <w:i/>
          <w:color w:val="FF0000"/>
          <w:sz w:val="24"/>
          <w:szCs w:val="24"/>
          <w:u w:val="single"/>
        </w:rPr>
      </w:pPr>
    </w:p>
    <w:p w:rsidR="006832C0" w:rsidRPr="00797A0A" w:rsidRDefault="006832C0">
      <w:pPr>
        <w:pStyle w:val="Zkladntextodsazen"/>
        <w:rPr>
          <w:szCs w:val="24"/>
        </w:rPr>
      </w:pPr>
      <w:r w:rsidRPr="00797A0A">
        <w:rPr>
          <w:szCs w:val="24"/>
        </w:rPr>
        <w:t xml:space="preserve">Vyučovací předmět chemie vychází ze vzdělávací oblasti Člověk a příroda, vzdělávacího oboru Chemie, dále z vybraných témat vzdělávacího oboru Výchova ke zdraví vzdělávací oblasti Člověk a zdraví, a z některých tematických okruhů průřezových témat </w:t>
      </w:r>
      <w:proofErr w:type="spellStart"/>
      <w:r w:rsidRPr="00797A0A">
        <w:rPr>
          <w:szCs w:val="24"/>
        </w:rPr>
        <w:t>Environmentální</w:t>
      </w:r>
      <w:proofErr w:type="spellEnd"/>
      <w:r w:rsidRPr="00797A0A">
        <w:rPr>
          <w:szCs w:val="24"/>
        </w:rPr>
        <w:t xml:space="preserve"> výchova a Osobnostní a sociální výchova RVP </w:t>
      </w:r>
      <w:r w:rsidR="009B05F5" w:rsidRPr="00797A0A">
        <w:rPr>
          <w:szCs w:val="24"/>
        </w:rPr>
        <w:t>pro gymnázia.</w:t>
      </w:r>
    </w:p>
    <w:p w:rsidR="006832C0" w:rsidRPr="00797A0A" w:rsidRDefault="006832C0">
      <w:pPr>
        <w:ind w:firstLine="709"/>
        <w:jc w:val="both"/>
        <w:rPr>
          <w:sz w:val="24"/>
          <w:szCs w:val="24"/>
        </w:rPr>
      </w:pPr>
      <w:r w:rsidRPr="00797A0A">
        <w:rPr>
          <w:sz w:val="24"/>
          <w:szCs w:val="24"/>
        </w:rPr>
        <w:t>Výuka chemie i ostatních vzdělávacích oborů vzdělávací oblasti Člověk a příroda vede žáky k poznávání přírody jako systému na vyšší úrovni, chápání důležitosti udržování přírodní rovnováhy, uvědomování si užitečnosti přírodovědných poznatků a jejich aplikací v praktickém životě, rozvíjení dovednosti objektivně a spolehlivě pozorovat, vytvářet a ověřovat hypotézy, vyvozovat z nich závěry a ty ústně i písemně interpretovat. Ve vzdělávacím oboru chemie je výuka směrována ještě specificky k:</w:t>
      </w:r>
    </w:p>
    <w:p w:rsidR="006832C0" w:rsidRPr="00797A0A" w:rsidRDefault="006832C0">
      <w:pPr>
        <w:numPr>
          <w:ilvl w:val="0"/>
          <w:numId w:val="1"/>
        </w:num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rozvíjení zájmu o poznávání základů různých chemických oborů i moderních technologií, o řešení problémů a zdůvodňování správného jednání v praktických situacích;</w:t>
      </w:r>
    </w:p>
    <w:p w:rsidR="006832C0" w:rsidRPr="00797A0A" w:rsidRDefault="006832C0">
      <w:pPr>
        <w:numPr>
          <w:ilvl w:val="0"/>
          <w:numId w:val="1"/>
        </w:num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formování a rozvoji schopnosti logického a ekologického myšlení;</w:t>
      </w:r>
    </w:p>
    <w:p w:rsidR="006832C0" w:rsidRPr="00797A0A" w:rsidRDefault="006832C0">
      <w:pPr>
        <w:numPr>
          <w:ilvl w:val="0"/>
          <w:numId w:val="1"/>
        </w:num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vytváření potřeb objevovat a vysvětlovat chemické děje, jejich příčiny a vztahy mezi nimi, předvídat a ovlivňovat je zejména v souvislosti s řešením praktických problémů, zdůvodňovat vyvozené závěry a získané poznatky využívat k rozvíjení odpovědných občanských postojů;</w:t>
      </w:r>
    </w:p>
    <w:p w:rsidR="006832C0" w:rsidRPr="00797A0A" w:rsidRDefault="006832C0">
      <w:pPr>
        <w:numPr>
          <w:ilvl w:val="0"/>
          <w:numId w:val="1"/>
        </w:num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rozvoji schopnosti a dovednosti experimentálně pracovat podle pravidel bezpečné práce s chemikáliemi a poskytnout první pomoc při úrazech s vybranými nebezpečnými látkami;</w:t>
      </w:r>
    </w:p>
    <w:p w:rsidR="006832C0" w:rsidRPr="00797A0A" w:rsidRDefault="006832C0">
      <w:pPr>
        <w:pStyle w:val="Zkladntextodsazen"/>
        <w:rPr>
          <w:szCs w:val="24"/>
        </w:rPr>
      </w:pPr>
      <w:r w:rsidRPr="00797A0A">
        <w:rPr>
          <w:szCs w:val="24"/>
        </w:rPr>
        <w:t>Při výuce se klade důraz na teoretické znalosti, na osvojení základních pracovních dovedností, postupů a metod přírodovědného zkoumání látek a na řešení úloh se vztahem ke každodenní praxi. Vyučovací předmět chemie poskytuje žákům dostatek příležitostí k tomu, aby začali chápat, že bez základních znalostí chemických látek a jejich reakcí se dnes člověk neobejde téměř v žádné oblasti své činnosti, a aby poznali nezbytnost ochrany životního prostředí i vlastního zdraví.</w:t>
      </w:r>
    </w:p>
    <w:p w:rsidR="006832C0" w:rsidRPr="00797A0A" w:rsidRDefault="006832C0">
      <w:pPr>
        <w:ind w:firstLine="709"/>
        <w:jc w:val="both"/>
        <w:rPr>
          <w:sz w:val="24"/>
          <w:szCs w:val="24"/>
        </w:rPr>
      </w:pPr>
    </w:p>
    <w:p w:rsidR="009B05F5" w:rsidRPr="00797A0A" w:rsidRDefault="009B05F5">
      <w:pPr>
        <w:ind w:firstLine="709"/>
        <w:jc w:val="both"/>
        <w:rPr>
          <w:sz w:val="24"/>
          <w:szCs w:val="24"/>
        </w:rPr>
      </w:pPr>
    </w:p>
    <w:p w:rsidR="006832C0" w:rsidRPr="00797A0A" w:rsidRDefault="006832C0">
      <w:pPr>
        <w:jc w:val="both"/>
        <w:rPr>
          <w:b/>
          <w:i/>
          <w:color w:val="FF0000"/>
          <w:sz w:val="24"/>
          <w:szCs w:val="24"/>
          <w:u w:val="single"/>
        </w:rPr>
      </w:pPr>
      <w:r w:rsidRPr="00797A0A">
        <w:rPr>
          <w:b/>
          <w:i/>
          <w:color w:val="FF0000"/>
          <w:sz w:val="24"/>
          <w:szCs w:val="24"/>
          <w:u w:val="single"/>
        </w:rPr>
        <w:t xml:space="preserve">Časové </w:t>
      </w:r>
      <w:r w:rsidR="00C655D0">
        <w:rPr>
          <w:b/>
          <w:i/>
          <w:color w:val="FF0000"/>
          <w:sz w:val="24"/>
          <w:szCs w:val="24"/>
          <w:u w:val="single"/>
        </w:rPr>
        <w:t>a organizační vymezení předmětu</w:t>
      </w:r>
    </w:p>
    <w:p w:rsidR="009B05F5" w:rsidRPr="00797A0A" w:rsidRDefault="009B05F5">
      <w:pPr>
        <w:jc w:val="both"/>
        <w:rPr>
          <w:b/>
          <w:i/>
          <w:color w:val="FF0000"/>
          <w:sz w:val="24"/>
          <w:szCs w:val="24"/>
          <w:u w:val="single"/>
        </w:rPr>
      </w:pPr>
    </w:p>
    <w:p w:rsidR="006832C0" w:rsidRPr="00797A0A" w:rsidRDefault="006832C0">
      <w:pPr>
        <w:pStyle w:val="Zkladntextodsazen"/>
        <w:rPr>
          <w:szCs w:val="24"/>
        </w:rPr>
      </w:pPr>
      <w:r w:rsidRPr="00797A0A">
        <w:rPr>
          <w:szCs w:val="24"/>
        </w:rPr>
        <w:t xml:space="preserve">Vyučovací předmět chemie se realizuje v 1. až 4. ročníku čtyřletého gymnázia a v 5. až 8. ročníku osmiletého studia s dotací 2 hodin týdně. Součástí výuky předmětu jsou cvičení z chemie ve </w:t>
      </w:r>
      <w:smartTag w:uri="urn:schemas-microsoft-com:office:smarttags" w:element="metricconverter">
        <w:smartTagPr>
          <w:attr w:name="ProductID" w:val="2. a"/>
        </w:smartTagPr>
        <w:r w:rsidRPr="00797A0A">
          <w:rPr>
            <w:szCs w:val="24"/>
          </w:rPr>
          <w:t>2. a</w:t>
        </w:r>
      </w:smartTag>
      <w:r w:rsidRPr="00797A0A">
        <w:rPr>
          <w:szCs w:val="24"/>
        </w:rPr>
        <w:t xml:space="preserve"> 3. ročníku resp. v 6. a 7. ročníku, na něž připadá 1 hod. týdně. Žáci s hlubším zájmem o chemii si mohou v posledním ročníku studia zvolit seminář a cvičení z chemie s dotací 2 hodin týdně.</w:t>
      </w:r>
    </w:p>
    <w:p w:rsidR="006832C0" w:rsidRPr="00797A0A" w:rsidRDefault="006832C0">
      <w:pPr>
        <w:pStyle w:val="Zkladntextodsazen"/>
        <w:rPr>
          <w:szCs w:val="24"/>
        </w:rPr>
      </w:pPr>
      <w:r w:rsidRPr="00797A0A">
        <w:rPr>
          <w:szCs w:val="24"/>
        </w:rPr>
        <w:t>Výuka probíhá z větší části v odborné učebně chemie disponující počítačem připojeným k internetu a </w:t>
      </w:r>
      <w:proofErr w:type="spellStart"/>
      <w:r w:rsidRPr="00797A0A">
        <w:rPr>
          <w:szCs w:val="24"/>
        </w:rPr>
        <w:t>dataprojektorem</w:t>
      </w:r>
      <w:proofErr w:type="spellEnd"/>
      <w:r w:rsidRPr="00797A0A">
        <w:rPr>
          <w:szCs w:val="24"/>
        </w:rPr>
        <w:t>, dílem v ostatních třídách. Cvičení z chemie se vyučují jednou za 14 dní ve dvouhodinových blocích s polovinou žáků třídy. Mají zčásti teoretický charakter (např. názvosloví, výpočty, metody zkoumání), více však představují praktická cvičení prováděná v moderní, nadstandardně vybavené chemické laboratoři. Žáci zde pracují samostatně nebo ve dvojicích, získávají a vyhodnocují pokusná data, kterými ověřují své teoretické vědomosti. Dodržují při tom pravidla bezpečnosti práce a ochrany životního prostředí. O průběhu experimentu a dosažených výsledcích zpracovávají písemný záznam (laboratorní protokol).</w:t>
      </w:r>
    </w:p>
    <w:p w:rsidR="006832C0" w:rsidRPr="00797A0A" w:rsidRDefault="006832C0">
      <w:pPr>
        <w:pStyle w:val="Zkladntextodsazen"/>
        <w:rPr>
          <w:szCs w:val="24"/>
        </w:rPr>
      </w:pPr>
      <w:r w:rsidRPr="00797A0A">
        <w:rPr>
          <w:szCs w:val="24"/>
        </w:rPr>
        <w:t xml:space="preserve">Hlavní formou výuky je výklad často doprovázený demonstračními pokusy, ukázkami modelů molekul i vlastních chemikálií. Důraz je kladen na systematičnost, mezipředmětové vztahy </w:t>
      </w:r>
      <w:r w:rsidRPr="00797A0A">
        <w:rPr>
          <w:szCs w:val="24"/>
        </w:rPr>
        <w:lastRenderedPageBreak/>
        <w:t>a zejména na souvislost chemie s praktickým životem. Žáci mají v hodinách dostatek prostoru pro vlastní tvůrčí činnost, pro samostatné uvažování a vyvozování závěrů, které mohou diskutovat s ostatními, i s vyučujícím. Vzdělávání v předmětu chemie je doplňováno výukovými pořady na různých nosičích, konfrontaci teoretických znalostí se skutečnými praktickými postupy zajišťují odborné exkurze.</w:t>
      </w:r>
    </w:p>
    <w:p w:rsidR="006832C0" w:rsidRPr="00797A0A" w:rsidRDefault="006832C0">
      <w:pPr>
        <w:ind w:firstLine="709"/>
        <w:jc w:val="both"/>
        <w:rPr>
          <w:sz w:val="24"/>
          <w:szCs w:val="24"/>
        </w:rPr>
      </w:pPr>
    </w:p>
    <w:p w:rsidR="009B05F5" w:rsidRPr="00797A0A" w:rsidRDefault="009B05F5">
      <w:pPr>
        <w:ind w:firstLine="709"/>
        <w:jc w:val="both"/>
        <w:rPr>
          <w:sz w:val="24"/>
          <w:szCs w:val="24"/>
        </w:rPr>
      </w:pPr>
    </w:p>
    <w:p w:rsidR="006832C0" w:rsidRPr="00797A0A" w:rsidRDefault="00C655D0">
      <w:pPr>
        <w:jc w:val="both"/>
        <w:rPr>
          <w:b/>
          <w:i/>
          <w:color w:val="FF0000"/>
          <w:sz w:val="24"/>
          <w:szCs w:val="24"/>
          <w:u w:val="single"/>
        </w:rPr>
      </w:pPr>
      <w:r>
        <w:rPr>
          <w:b/>
          <w:i/>
          <w:color w:val="FF0000"/>
          <w:sz w:val="24"/>
          <w:szCs w:val="24"/>
          <w:u w:val="single"/>
        </w:rPr>
        <w:t>Výchovné a vzdělávací strategie</w:t>
      </w:r>
    </w:p>
    <w:p w:rsidR="009B05F5" w:rsidRPr="00797A0A" w:rsidRDefault="009B05F5">
      <w:pPr>
        <w:jc w:val="both"/>
        <w:rPr>
          <w:b/>
          <w:i/>
          <w:color w:val="FF0000"/>
          <w:sz w:val="24"/>
          <w:szCs w:val="24"/>
          <w:u w:val="single"/>
        </w:rPr>
      </w:pPr>
    </w:p>
    <w:p w:rsidR="006832C0" w:rsidRPr="00797A0A" w:rsidRDefault="006832C0">
      <w:pPr>
        <w:pStyle w:val="Zkladntextodsazen"/>
        <w:rPr>
          <w:szCs w:val="24"/>
        </w:rPr>
      </w:pPr>
      <w:r w:rsidRPr="00797A0A">
        <w:rPr>
          <w:szCs w:val="24"/>
        </w:rPr>
        <w:t>Výuka chemie společně s ostatními vzdělávacími obory vzdělávací oblasti Člověk a příroda přispívá k utváření a rozvíjení klíčových kompetencí žáků takto:</w:t>
      </w:r>
    </w:p>
    <w:p w:rsidR="009B05F5" w:rsidRPr="00797A0A" w:rsidRDefault="009B05F5">
      <w:pPr>
        <w:pStyle w:val="Zkladntextodsazen"/>
        <w:rPr>
          <w:szCs w:val="24"/>
        </w:rPr>
      </w:pPr>
    </w:p>
    <w:p w:rsidR="009B05F5" w:rsidRPr="00797A0A" w:rsidRDefault="006832C0">
      <w:pPr>
        <w:jc w:val="both"/>
        <w:rPr>
          <w:sz w:val="24"/>
          <w:szCs w:val="24"/>
          <w:u w:val="single"/>
        </w:rPr>
      </w:pPr>
      <w:r w:rsidRPr="00797A0A">
        <w:rPr>
          <w:i/>
          <w:sz w:val="24"/>
          <w:szCs w:val="24"/>
          <w:u w:val="single"/>
        </w:rPr>
        <w:t>Kompetence k učení</w:t>
      </w:r>
      <w:r w:rsidRPr="00797A0A">
        <w:rPr>
          <w:sz w:val="24"/>
          <w:szCs w:val="24"/>
          <w:u w:val="single"/>
        </w:rPr>
        <w:t xml:space="preserve">: </w:t>
      </w:r>
    </w:p>
    <w:p w:rsidR="006832C0" w:rsidRPr="00797A0A" w:rsidRDefault="006832C0">
      <w:p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Učí různým metodám poznávání přírodních objektů, procesů a jevů. Učí zpracovávat informace z hlediska důležitosti i objektivity a využívat je k dalšímu učení. Motivuje k učení demonstračními pokusy, ukázkami a výukovými pořady. Vede k používání odborné terminologie.</w:t>
      </w:r>
    </w:p>
    <w:p w:rsidR="009B05F5" w:rsidRPr="00797A0A" w:rsidRDefault="009B05F5">
      <w:pPr>
        <w:jc w:val="both"/>
        <w:rPr>
          <w:sz w:val="24"/>
          <w:szCs w:val="24"/>
        </w:rPr>
      </w:pPr>
    </w:p>
    <w:p w:rsidR="009B05F5" w:rsidRPr="00797A0A" w:rsidRDefault="006832C0">
      <w:pPr>
        <w:jc w:val="both"/>
        <w:rPr>
          <w:sz w:val="24"/>
          <w:szCs w:val="24"/>
        </w:rPr>
      </w:pPr>
      <w:r w:rsidRPr="00797A0A">
        <w:rPr>
          <w:i/>
          <w:sz w:val="24"/>
          <w:szCs w:val="24"/>
          <w:u w:val="single"/>
        </w:rPr>
        <w:t>Kompetence k řešení problémů</w:t>
      </w:r>
      <w:r w:rsidRPr="00797A0A">
        <w:rPr>
          <w:sz w:val="24"/>
          <w:szCs w:val="24"/>
          <w:u w:val="single"/>
        </w:rPr>
        <w:t>:</w:t>
      </w:r>
      <w:r w:rsidRPr="00797A0A">
        <w:rPr>
          <w:sz w:val="24"/>
          <w:szCs w:val="24"/>
        </w:rPr>
        <w:t xml:space="preserve"> </w:t>
      </w:r>
    </w:p>
    <w:p w:rsidR="006832C0" w:rsidRPr="00797A0A" w:rsidRDefault="006832C0">
      <w:p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Učí poznávání založenému především na pojmech, prvcích teorií a modelech a chápat vzájemné souvislosti či zákonitosti přírodních jevů. Učí poznatky zobecňovat a aplikovat v různých oblastech života. Učí základům logického vyvozování a předvídání specifických závěrů z přírodních zákonů. Rozvíjí schopnost objevovat a formulovat problém a hledat různé varianty řešení. Učitel využívá práci ve skupinách, vede žáky v laboratorních cvičeních učit se metodou experimentu ověřovat a aplikovat teoretické poznatky v praxi a řešit problémy. Podporuje řešení problémů s mezioborovým přesahem.</w:t>
      </w:r>
    </w:p>
    <w:p w:rsidR="009B05F5" w:rsidRPr="00797A0A" w:rsidRDefault="009B05F5">
      <w:pPr>
        <w:jc w:val="both"/>
        <w:rPr>
          <w:sz w:val="24"/>
          <w:szCs w:val="24"/>
        </w:rPr>
      </w:pPr>
    </w:p>
    <w:p w:rsidR="009B05F5" w:rsidRPr="00797A0A" w:rsidRDefault="006832C0">
      <w:pPr>
        <w:jc w:val="both"/>
        <w:rPr>
          <w:sz w:val="24"/>
          <w:szCs w:val="24"/>
        </w:rPr>
      </w:pPr>
      <w:r w:rsidRPr="00797A0A">
        <w:rPr>
          <w:i/>
          <w:sz w:val="24"/>
          <w:szCs w:val="24"/>
          <w:u w:val="single"/>
        </w:rPr>
        <w:t>Kompetence komunikativní</w:t>
      </w:r>
      <w:r w:rsidRPr="00797A0A">
        <w:rPr>
          <w:sz w:val="24"/>
          <w:szCs w:val="24"/>
          <w:u w:val="single"/>
        </w:rPr>
        <w:t>:</w:t>
      </w:r>
      <w:r w:rsidRPr="00797A0A">
        <w:rPr>
          <w:sz w:val="24"/>
          <w:szCs w:val="24"/>
        </w:rPr>
        <w:t xml:space="preserve"> </w:t>
      </w:r>
    </w:p>
    <w:p w:rsidR="006832C0" w:rsidRPr="00797A0A" w:rsidRDefault="006832C0">
      <w:p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Vede k přesnému a logicky uspořádanému vyjadřování či argumentaci s používáním odborné terminologie. Učí stručně, přehledně i objektivně sdělovat postup a výsledky svých pozorování a experimentů. Učitel vhodně volenými otázkami vede žáky k vyslovení hypotéz či vlastních názorů na daný přírodovědný problém, žák uvede skutečnosti, ze kterých vyvodil svůj úsudek.</w:t>
      </w:r>
    </w:p>
    <w:p w:rsidR="009B05F5" w:rsidRPr="00797A0A" w:rsidRDefault="009B05F5">
      <w:pPr>
        <w:jc w:val="both"/>
        <w:rPr>
          <w:sz w:val="24"/>
          <w:szCs w:val="24"/>
        </w:rPr>
      </w:pPr>
    </w:p>
    <w:p w:rsidR="009B05F5" w:rsidRPr="00797A0A" w:rsidRDefault="006832C0">
      <w:pPr>
        <w:jc w:val="both"/>
        <w:rPr>
          <w:sz w:val="24"/>
          <w:szCs w:val="24"/>
        </w:rPr>
      </w:pPr>
      <w:r w:rsidRPr="00797A0A">
        <w:rPr>
          <w:i/>
          <w:sz w:val="24"/>
          <w:szCs w:val="24"/>
          <w:u w:val="single"/>
        </w:rPr>
        <w:t>Kompetence sociální a personální</w:t>
      </w:r>
      <w:r w:rsidRPr="00797A0A">
        <w:rPr>
          <w:sz w:val="24"/>
          <w:szCs w:val="24"/>
          <w:u w:val="single"/>
        </w:rPr>
        <w:t>:</w:t>
      </w:r>
    </w:p>
    <w:p w:rsidR="006832C0" w:rsidRPr="00797A0A" w:rsidRDefault="006832C0">
      <w:pPr>
        <w:jc w:val="both"/>
        <w:rPr>
          <w:sz w:val="24"/>
          <w:szCs w:val="24"/>
        </w:rPr>
      </w:pPr>
      <w:r w:rsidRPr="00797A0A">
        <w:rPr>
          <w:sz w:val="24"/>
          <w:szCs w:val="24"/>
        </w:rPr>
        <w:t xml:space="preserve"> Vede k osvojování dovednosti kooperace a společného hledání optimálních řešení problémů. Seznamuje se zásadami bezpečnosti a ochrany zdraví při práci s chemickými látkami</w:t>
      </w:r>
      <w:r w:rsidR="00F74059">
        <w:rPr>
          <w:sz w:val="24"/>
          <w:szCs w:val="24"/>
        </w:rPr>
        <w:t>.</w:t>
      </w:r>
      <w:r w:rsidRPr="00797A0A">
        <w:rPr>
          <w:sz w:val="24"/>
          <w:szCs w:val="24"/>
        </w:rPr>
        <w:t xml:space="preserve"> Učitel zadává skupinová laboratorní cvičení, při kterých žáci efektivně spolupracují, rozdělují si pracovní činnosti a společně navrhují vhodný postup k vyřešení úlohy. Učitel do výuky zařazuje diskuzi, během níž má žák možnost prezentovat své názory na probíranou odbornou problematiku, analyzovat shodu nebo naopak rozpor mezi názorem svým a názory ostatních či obecně platnou teorií. </w:t>
      </w:r>
    </w:p>
    <w:p w:rsidR="009B05F5" w:rsidRPr="00797A0A" w:rsidRDefault="009B05F5">
      <w:pPr>
        <w:jc w:val="both"/>
        <w:rPr>
          <w:sz w:val="24"/>
          <w:szCs w:val="24"/>
        </w:rPr>
      </w:pPr>
    </w:p>
    <w:p w:rsidR="009B05F5" w:rsidRPr="00797A0A" w:rsidRDefault="006832C0">
      <w:pPr>
        <w:jc w:val="both"/>
        <w:rPr>
          <w:sz w:val="24"/>
          <w:szCs w:val="24"/>
        </w:rPr>
      </w:pPr>
      <w:r w:rsidRPr="00797A0A">
        <w:rPr>
          <w:i/>
          <w:sz w:val="24"/>
          <w:szCs w:val="24"/>
          <w:u w:val="single"/>
        </w:rPr>
        <w:t>Kompetence občanská</w:t>
      </w:r>
      <w:r w:rsidRPr="00797A0A">
        <w:rPr>
          <w:sz w:val="24"/>
          <w:szCs w:val="24"/>
          <w:u w:val="single"/>
        </w:rPr>
        <w:t>:</w:t>
      </w:r>
      <w:r w:rsidRPr="00797A0A">
        <w:rPr>
          <w:sz w:val="24"/>
          <w:szCs w:val="24"/>
        </w:rPr>
        <w:t xml:space="preserve"> </w:t>
      </w:r>
    </w:p>
    <w:p w:rsidR="006832C0" w:rsidRPr="00797A0A" w:rsidRDefault="006832C0">
      <w:p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Vede k poznání možnosti rozvoje i zneužití chemie a učí odpovědnosti k životnímu prostředí a ekologickému myšlení. Vede žáky k odmítavému postoji k drogám a návykovým látkám.</w:t>
      </w:r>
    </w:p>
    <w:p w:rsidR="009B05F5" w:rsidRPr="00797A0A" w:rsidRDefault="009B05F5">
      <w:pPr>
        <w:jc w:val="both"/>
        <w:rPr>
          <w:sz w:val="24"/>
          <w:szCs w:val="24"/>
        </w:rPr>
      </w:pPr>
    </w:p>
    <w:p w:rsidR="009B05F5" w:rsidRPr="00797A0A" w:rsidRDefault="006832C0">
      <w:pPr>
        <w:rPr>
          <w:sz w:val="24"/>
          <w:szCs w:val="24"/>
        </w:rPr>
      </w:pPr>
      <w:r w:rsidRPr="00797A0A">
        <w:rPr>
          <w:i/>
          <w:sz w:val="24"/>
          <w:szCs w:val="24"/>
          <w:u w:val="single"/>
        </w:rPr>
        <w:t>Kompetence k podnikavosti</w:t>
      </w:r>
      <w:r w:rsidRPr="00797A0A">
        <w:rPr>
          <w:sz w:val="24"/>
          <w:szCs w:val="24"/>
          <w:u w:val="single"/>
        </w:rPr>
        <w:t>:</w:t>
      </w:r>
      <w:r w:rsidRPr="00797A0A">
        <w:rPr>
          <w:sz w:val="24"/>
          <w:szCs w:val="24"/>
        </w:rPr>
        <w:t xml:space="preserve"> </w:t>
      </w:r>
    </w:p>
    <w:p w:rsidR="006832C0" w:rsidRPr="00797A0A" w:rsidRDefault="006832C0" w:rsidP="009B05F5">
      <w:pPr>
        <w:jc w:val="both"/>
        <w:rPr>
          <w:sz w:val="24"/>
          <w:szCs w:val="24"/>
        </w:rPr>
      </w:pPr>
      <w:r w:rsidRPr="00797A0A">
        <w:rPr>
          <w:sz w:val="24"/>
          <w:szCs w:val="24"/>
        </w:rPr>
        <w:t>Učí optimálně plánovat a provádět soustavná pozorování i experimenty, získané údaje zpracovávat a vyhodnocovat. Učitel podporuje zájem žáků o další vzdělávání, vede je ke stanovení reálných cílů a ke kritickému hodnocení dosažených výsledků</w:t>
      </w:r>
    </w:p>
    <w:sectPr w:rsidR="006832C0" w:rsidRPr="00797A0A"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05F5"/>
    <w:rsid w:val="00013D0A"/>
    <w:rsid w:val="006832C0"/>
    <w:rsid w:val="00797A0A"/>
    <w:rsid w:val="009B05F5"/>
    <w:rsid w:val="00C655D0"/>
    <w:rsid w:val="00F74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 w:val="22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 w:val="24"/>
    </w:rPr>
  </w:style>
  <w:style w:type="paragraph" w:styleId="Podtitul">
    <w:name w:val="Subtitle"/>
    <w:basedOn w:val="Normln"/>
    <w:qFormat/>
    <w:pPr>
      <w:jc w:val="center"/>
    </w:pPr>
    <w:rPr>
      <w:b/>
      <w:sz w:val="32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</w:rPr>
  </w:style>
  <w:style w:type="paragraph" w:styleId="Zkladntext">
    <w:name w:val="Body Text"/>
    <w:basedOn w:val="Normln"/>
    <w:pPr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916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/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Kamil Březina</dc:creator>
  <cp:lastModifiedBy>Luděk Štíbr</cp:lastModifiedBy>
  <cp:revision>2</cp:revision>
  <dcterms:created xsi:type="dcterms:W3CDTF">2012-09-20T10:49:00Z</dcterms:created>
  <dcterms:modified xsi:type="dcterms:W3CDTF">2012-09-20T10:49:00Z</dcterms:modified>
</cp:coreProperties>
</file>